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19 meter från avverkningsanmälan A 53549-2023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