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dokument behandlar höga naturvärden i avverkningsanmälan A 2451-2024 i Ånge kommun. Denna avverkningsanmälan inkom 2024-01-21 14:04:14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