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25322-2023 i Ånge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