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32494-2023 i Ånge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