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4922-2024 i Ånge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