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höstlåsbräken (NT, §8), järpe (NT, §4), månlåsbräken (NT), grönkulla (S, §8), spetsvaxskivling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