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dokument behandlar höga naturvärden i avverkningsanmälan A 52392-2025 i Ånge kommun. Denna avverkningsanmälan inkom 2025-10-24 08:15:43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tretåig hackspett (NT, §4), ullticka (NT) och brandticka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6916947, E 562309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