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dokument behandlar höga naturvärden i avverkningsanmälan A 54095-2025 i Ånge kommun. Denna avverkningsanmälan inkom 2025-11-03 09:45:52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vedtrappmossa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6942562, E 555800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