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dokument behandlar höga naturvärden i avverkningsanmälan A 7533-2023 i Ånge kommun. Denna avverkningsanmälan inkom 2023-02-14 00:00:00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