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18 meter från avverkningsanmälan A 54982-2023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