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avverkningsanmälan A 35646-2026 i Ånge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