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39005-2024 i Ånge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