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20785-2024 i Timrå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