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44-2024 i Timr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