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som inkom 2025-03-27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6934254, E 616693 i SWEREF 99 TM.</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