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som inkom 2024-05-17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6928781, E 617989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