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som inkom 2023-09-22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6966112, E 614126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(VU,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