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som inkom 2024-12-30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6935658, E 620707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