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4031-2023 i Timr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