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16302-2025 i Timrå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