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13924-2026 i Timrå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