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16302-2025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