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dokument behandlar höga naturvärden i avverkningsanmälan A 55927-2023 i Timrå kommun. Denna avverkningsanmälan inkom 2023-11-09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långskägg (VU, §8), garnlav (NT), lunglav (NT), stiftgelélav (NT), tretåig hackspett (NT, §4), veckticka (NT), korallblylav (S), skinnlav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långskägg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