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som inkom 2025-04-15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3662" cy="5688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3236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6943108, E 623548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T) och kopparödla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