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300-2024 i Timr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