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52150-2025 i Timr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