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49-2024 i Timr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