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337-2025 i Timr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