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dokument behandlar höga naturvärden i avverkningsanmälan A 1818-2025 i Timrå kommun som inkom 2025-01-14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lunglav (NT, T), sötgräs (NT, §7) och strutbräken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6946854, E 623378 i SWEREF 99 TM.</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