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bredgentiana (EN, §8),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bredgentiana (EN, §8), tornseglare (EN,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