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dokument behandlar höga naturvärden i avverkningsanmälan A 34711-2023 i Härnösands kommun. Denna avverkningsanmälan inkom 2023-08-01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