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202-2024 i Härnösa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