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4816-2024 i Härnösands kommun har hittats 5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