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4202-2024 i Härnösand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