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1559-2025 i Härnösands kommun</w:t>
      </w:r>
    </w:p>
    <w:p>
      <w:r>
        <w:t>Detta klagomål behandlar höga naturvärden i samrådsanmälan S 1559-2025 i Härnösands kommun som inkom 2025-05-16 och omfattar 2,3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155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6962158, E 620648 i SWEREF 99 TM.</w:t>
      </w:r>
    </w:p>
    <w:p>
      <w:r>
        <w:t>I och inom 21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