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garnlav (NT), Leptoporus mollis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