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13 meter från avverkningsanmälan A 8407-2024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