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37-2025 i Härnösa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