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74325-2021 i Härnösands kommun</w:t>
      </w:r>
    </w:p>
    <w:p>
      <w:r>
        <w:t>Denna tillsynsbegäran behandlar höga naturvärden i avverkningsanmälan A 74325-2021 i Härnösands kommun som inkom 2021-12-29 och omfattar 4,6 ha.</w:t>
      </w:r>
    </w:p>
    <w:p>
      <w:pPr>
        <w:pStyle w:val="Caption"/>
      </w:pPr>
      <w:r>
        <w:drawing>
          <wp:inline xmlns:a="http://schemas.openxmlformats.org/drawingml/2006/main" xmlns:pic="http://schemas.openxmlformats.org/drawingml/2006/picture">
            <wp:extent cx="4197600" cy="5724000"/>
            <wp:docPr id="1" name="Picture 1"/>
            <wp:cNvGraphicFramePr>
              <a:graphicFrameLocks noChangeAspect="1"/>
            </wp:cNvGraphicFramePr>
            <a:graphic>
              <a:graphicData uri="http://schemas.openxmlformats.org/drawingml/2006/picture">
                <pic:pic>
                  <pic:nvPicPr>
                    <pic:cNvPr id="0" name="A 74325-2021 karta.png"/>
                    <pic:cNvPicPr/>
                  </pic:nvPicPr>
                  <pic:blipFill>
                    <a:blip r:embed="rId16"/>
                    <a:stretch>
                      <a:fillRect/>
                    </a:stretch>
                  </pic:blipFill>
                  <pic:spPr>
                    <a:xfrm>
                      <a:off x="0" y="0"/>
                      <a:ext cx="41976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6939052, E 645429 i SWEREF 99 TM.</w:t>
      </w:r>
    </w:p>
    <w:p>
      <w:r>
        <w:t>I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