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007-2023 i Härnös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