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-2022 i Härnösa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