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6629-2024 i Sundsvalls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