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dokument behandlar höga naturvärden i avverkningsanmälan A 30473-2024 i Sundsvalls kommun. Denna avverkningsanmälan inkom 2024-07-18 00:00:00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orange taggsvamp (NT), rosenticka (NT), spillkråka (NT, §4), svart taggsvamp agg.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