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dokument behandlar höga naturvärden i avverkningsanmälan A 51104-2025 i Sundsvalls kommun. Denna avverkningsanmälan inkom 2025-10-17 11:48:58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rosenticka (NT), talltita (NT, §4), tretåig hackspett (NT, §4), ullticka (NT), skinnlav (S), vedticka (S), kungsfågel (§4), orre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