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honungsticka (VU), gammelgransskål (NT), garnlav (NT), granticka (NT), gränsticka (NT), lunglav (NT), tretåig hackspett (NT, §4), ullticka (NT), veckticka (NT), vedskivlav (NT), vitgrynig nållav (NT), bårdlav (S),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