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ringlav (VU), duvhök (NT, §4), grantaggsvamp (NT), gultoppig fingersvamp (NT), motaggsvamp (NT), orange taggsvamp (NT), rosenticka (NT), stjärntagging (NT), tretåig hackspett (NT, §4), ullticka (NT), fjällig taggsvamp s.str. (S), grönpyrola (S), rödgul trumpetsvamp (S), skarp dropptaggsvamp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