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24 meter från avverkningsanmälan A 21986-2025 i Sundsvalls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