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grönfink (EN, §4), kricka (VU, §4), lappuggla (VU, §4), drillsnäppa (NT, §4), gulsparv (NT, §4), Hapalopilus aurantiacus (NT), havsörn (NT, §4), mindre hackspett (NT, §4), smålom (NT, §4), spillkråka (NT, §4), svartvit flugsnappare (NT, §4) och talltita (NT,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smålom (NT, §4), spillkråka (NT,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