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klagomål behandlar höga naturvärden i avverkningsanmälan A 10683-2025 i Sundsvalls kommun som inkom 2025-03-05 och omfattar 1,5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6947885, E 583922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