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klagomål behandlar höga naturvärden i avverkningsanmälan A 30462-2024 i Sundsvalls kommun som inkom 2024-07-18 och omfattar 4,1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6908602, E 574382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